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24" w:rsidRPr="00817124" w:rsidRDefault="00817124" w:rsidP="00817124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bookmarkStart w:id="0" w:name="_GoBack"/>
      <w:r w:rsidRPr="00817124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Об организации миссионерской работы в Русской Православной Церкви</w:t>
      </w:r>
    </w:p>
    <w:bookmarkEnd w:id="0"/>
    <w:p w:rsidR="00817124" w:rsidRPr="00817124" w:rsidRDefault="00817124" w:rsidP="00817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lang w:eastAsia="ru-RU"/>
        </w:rPr>
        <w:t>28 декабря 2011 г. 16:30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 утвержден определением Священного Синода Русской Православной Церкви от 27 декабря 2011 года (</w:t>
      </w:r>
      <w:hyperlink r:id="rId5" w:history="1">
        <w:r w:rsidRPr="00817124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u w:val="single"/>
            <w:lang w:eastAsia="ru-RU"/>
          </w:rPr>
          <w:t>журнал № 152</w:t>
        </w:r>
      </w:hyperlink>
      <w:r w:rsidRPr="008171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Миссия ― проповедь Евангелия для обращения людей ко Христу ― неотъемлемая часть служения Святой Соборной и Апостольской Церкви, пастырям и чадам которой Господь Иисус заповедал: </w:t>
      </w:r>
      <w:r w:rsidRPr="008171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«Идите по всему миру и проповедуйте Евангелие всей твари»</w:t>
      </w: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817124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</w:t>
        </w:r>
        <w:proofErr w:type="spellStart"/>
        <w:r w:rsidRPr="00817124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Мк</w:t>
        </w:r>
        <w:proofErr w:type="spellEnd"/>
        <w:r w:rsidRPr="00817124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. 16:15)</w:t>
        </w:r>
      </w:hyperlink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Церковь именуется Апостольской не только потому, что она утверждена на основании Апостолов </w:t>
      </w:r>
      <w:hyperlink r:id="rId7" w:tgtFrame="_blank" w:history="1">
        <w:r w:rsidRPr="00817124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</w:t>
        </w:r>
        <w:proofErr w:type="spellStart"/>
        <w:r w:rsidRPr="00817124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Еф</w:t>
        </w:r>
        <w:proofErr w:type="spellEnd"/>
        <w:r w:rsidRPr="00817124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. 2:20)</w:t>
        </w:r>
      </w:hyperlink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и потому, что через нее проповедь святых апостолов продолжается до сего дня. Свидетельство веры вне церковной ограды составляет одну из главных обязанностей всех христиан, во исполнение заповеди Господней: </w:t>
      </w:r>
      <w:r w:rsidRPr="008171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«Итак, идите, научите все народы, крестя их во имя Отца и Сына и </w:t>
      </w:r>
      <w:proofErr w:type="spellStart"/>
      <w:r w:rsidRPr="008171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Святаго</w:t>
      </w:r>
      <w:proofErr w:type="spellEnd"/>
      <w:r w:rsidRPr="008171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Духа, уча соблюдать их все, что Я повелел Вам»</w:t>
      </w: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817124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(Мф. 28:19-20)</w:t>
        </w:r>
      </w:hyperlink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Православная миссия имеет целью приведение человека к вере Христовой, приобщение его к православному образу жизни, передачу ему опыта </w:t>
      </w:r>
      <w:proofErr w:type="spellStart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богообщения</w:t>
      </w:r>
      <w:proofErr w:type="spellEnd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вовлечение его в таинственную жизнь евхаристической общины. 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Миссионерская деятельность в Русской Православной Церкви имеет свою структуру и осуществляется на следующих четырех уровнях: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Общецерковный уровень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общецерковном уровне за организацию и осуществление миссионерской деятельности отвечает Синодальный миссионерский отдел. В задачи Отдела входит:</w:t>
      </w:r>
    </w:p>
    <w:p w:rsidR="00817124" w:rsidRPr="00817124" w:rsidRDefault="00817124" w:rsidP="00817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миссионерского поля на канонической территории Русской Православной Церкви;</w:t>
      </w:r>
    </w:p>
    <w:p w:rsidR="00817124" w:rsidRPr="00817124" w:rsidRDefault="00817124" w:rsidP="00817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общецерковных миссионерских программ и координация их осуществления;</w:t>
      </w:r>
    </w:p>
    <w:p w:rsidR="00817124" w:rsidRPr="00817124" w:rsidRDefault="00817124" w:rsidP="00817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методических материалов по отдельным направлениям миссионерской деятельности с учетом региональных особенностей и распространение этих материалов в епархиях;</w:t>
      </w:r>
    </w:p>
    <w:p w:rsidR="00817124" w:rsidRPr="00817124" w:rsidRDefault="00817124" w:rsidP="00817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епархиям Русской Православной Церкви в организации и деятельности миссионерских станов, направление священнослужителей-миссионеров и студентов духовных школ для служения в них по согласованию с епархиальными Преосвященными и Учебным комитетом;</w:t>
      </w:r>
    </w:p>
    <w:p w:rsidR="00817124" w:rsidRPr="00817124" w:rsidRDefault="00817124" w:rsidP="00817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и анализ деятельности на канонической территории Московского Патриархата сектантских и раскольнических образований; публикация соответствующих миссионерских материалов;</w:t>
      </w:r>
    </w:p>
    <w:p w:rsidR="00817124" w:rsidRPr="00817124" w:rsidRDefault="00817124" w:rsidP="00817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Учебным комитетом ― подготовка в духовных школах миссионерских кадров Русской Православной Церкви и проведение регулярных семинаров преподавателей </w:t>
      </w:r>
      <w:proofErr w:type="spellStart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миссиологии</w:t>
      </w:r>
      <w:proofErr w:type="spellEnd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7124" w:rsidRPr="00817124" w:rsidRDefault="00817124" w:rsidP="00817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создание методик и учебных пособий для проведения на епархиальном, </w:t>
      </w:r>
      <w:proofErr w:type="spellStart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благочинническом</w:t>
      </w:r>
      <w:proofErr w:type="spellEnd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приходском уровнях занятий по подготовке активных мирян к миссионерскому служению;</w:t>
      </w:r>
    </w:p>
    <w:p w:rsidR="00817124" w:rsidRPr="00817124" w:rsidRDefault="00817124" w:rsidP="00817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миссионерской литературы;</w:t>
      </w:r>
    </w:p>
    <w:p w:rsidR="00817124" w:rsidRPr="00817124" w:rsidRDefault="00817124" w:rsidP="00817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 с зарубежными православными миссионерскими организациями, анализ миссионерского опыта других конфессий;</w:t>
      </w:r>
    </w:p>
    <w:p w:rsidR="00817124" w:rsidRPr="00817124" w:rsidRDefault="00817124" w:rsidP="00817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</w:t>
      </w:r>
      <w:proofErr w:type="spellStart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всецерковных</w:t>
      </w:r>
      <w:proofErr w:type="spellEnd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миссионерских съездов, конференций и семинаров;</w:t>
      </w:r>
    </w:p>
    <w:p w:rsidR="00817124" w:rsidRPr="00817124" w:rsidRDefault="00817124" w:rsidP="00817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общецерковных целевых финансовых сборов на миссионерскую деятельность;</w:t>
      </w:r>
    </w:p>
    <w:p w:rsidR="00817124" w:rsidRPr="00817124" w:rsidRDefault="00817124" w:rsidP="00817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Синодальным информационным отделом и Синодальным отделом по взаимоотношениям Церкви и общества ― поддержка миссионерской работы Церкви через информационную деятельность и контакты с общественными объединениями;</w:t>
      </w:r>
    </w:p>
    <w:p w:rsidR="00817124" w:rsidRPr="00817124" w:rsidRDefault="00817124" w:rsidP="00817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взаимодействии с Синодальным информационным отделом — сотрудничество со средствами массовой информации в целях предоставления им материалов, имеющих миссионерскую ценность, и </w:t>
      </w:r>
      <w:proofErr w:type="gramStart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программ с участием духовенства</w:t>
      </w:r>
      <w:proofErr w:type="gramEnd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миссионеров;</w:t>
      </w:r>
    </w:p>
    <w:p w:rsidR="00817124" w:rsidRPr="00817124" w:rsidRDefault="00817124" w:rsidP="00817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Синодальной комиссией по делам монастырей ― содействие монашеским обителям в организации их миссионерской деятельности;</w:t>
      </w:r>
    </w:p>
    <w:p w:rsidR="00817124" w:rsidRPr="00817124" w:rsidRDefault="00817124" w:rsidP="00817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за реализацией определений Поместных и Архиерейских Соборов, Святейшего Патриарха Московского и всея Руси и Священного Синода в области миссионерского служения. 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Епархиальный уровень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миссионерской деятельностью осуществляет епархиальный архиерей. Для организации соответствующей работы в епархии действует профильный епархиальный отдел или, </w:t>
      </w:r>
      <w:proofErr w:type="gramStart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где</w:t>
      </w:r>
      <w:proofErr w:type="gramEnd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таковой создать невозможно, — профильный ответственный епархиальный сотрудник, которые в своей работе руководствуются общецерковными нормативными документами, указаниями епархиального архиерея, рекомендациями Синодального миссионерского отдела.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Зарплаты сотрудников, организационные расходы, программы и мероприятия профильного епархиального отдела оплачиваются из бюджета епархии и привлеченных средств.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задачи профильного епархиального отдела (ответственного епархиального сотрудника) входит:</w:t>
      </w:r>
    </w:p>
    <w:p w:rsidR="00817124" w:rsidRPr="00817124" w:rsidRDefault="00817124" w:rsidP="00817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всей миссионерской работы в епархии во взаимодействии с Синодальным миссионерским отделом;</w:t>
      </w:r>
    </w:p>
    <w:p w:rsidR="00817124" w:rsidRPr="00817124" w:rsidRDefault="00817124" w:rsidP="00817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методических и информационных материалов, подготовленных или одобренных Синодальным миссионерским отделом и предназначенных для обучения различным видам миссионерской работы;</w:t>
      </w:r>
    </w:p>
    <w:p w:rsidR="00817124" w:rsidRPr="00817124" w:rsidRDefault="00817124" w:rsidP="00817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направлений и приоритетов миссионерской деятельности благочиний и приходов;</w:t>
      </w:r>
    </w:p>
    <w:p w:rsidR="00817124" w:rsidRPr="00817124" w:rsidRDefault="00817124" w:rsidP="00817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представлению благочинных — определение меры участия приходов в миссионерской деятельности, исходя из их местоположения, количества прихожан, уровня их </w:t>
      </w:r>
      <w:proofErr w:type="spellStart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воцерковленности</w:t>
      </w:r>
      <w:proofErr w:type="spellEnd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материального достатка, а также наличия раскольнических и сектантских угроз;</w:t>
      </w:r>
    </w:p>
    <w:p w:rsidR="00817124" w:rsidRPr="00817124" w:rsidRDefault="00817124" w:rsidP="00817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обучающих семинаров по организации миссионерской работы, а также курсов подготовки приходских миссионеров;</w:t>
      </w:r>
    </w:p>
    <w:p w:rsidR="00817124" w:rsidRPr="00817124" w:rsidRDefault="00817124" w:rsidP="00817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миссионерских материалов в СМИ, на улицах городов и общественных местах;</w:t>
      </w:r>
    </w:p>
    <w:p w:rsidR="00817124" w:rsidRPr="00817124" w:rsidRDefault="00817124" w:rsidP="00817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миссионерской работы в учебных заведениях, на предприятиях и в рамках общественных объединений;</w:t>
      </w:r>
    </w:p>
    <w:p w:rsidR="00817124" w:rsidRPr="00817124" w:rsidRDefault="00817124" w:rsidP="00817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оперативно обновляющегося сайта отдела;</w:t>
      </w:r>
    </w:p>
    <w:p w:rsidR="00817124" w:rsidRPr="00817124" w:rsidRDefault="00817124" w:rsidP="00817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базы данных о действующих на территории епархии раскольнических и сектантских образованиях, своевременный мониторинг их деятельности;</w:t>
      </w:r>
    </w:p>
    <w:p w:rsidR="00817124" w:rsidRPr="00817124" w:rsidRDefault="00817124" w:rsidP="00817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укреплению материальной базы епархиальных, </w:t>
      </w:r>
      <w:proofErr w:type="spellStart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благочиннических</w:t>
      </w:r>
      <w:proofErr w:type="spellEnd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приходских и монастырских миссионерских программ за счет церковных и привлеченных средств;</w:t>
      </w:r>
    </w:p>
    <w:p w:rsidR="00817124" w:rsidRPr="00817124" w:rsidRDefault="00817124" w:rsidP="00817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 перед епархиальным архиереем о поощрении лиц, ведущих активную миссионерскую работу;</w:t>
      </w:r>
    </w:p>
    <w:p w:rsidR="00817124" w:rsidRPr="00817124" w:rsidRDefault="00817124" w:rsidP="00817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епархиальных целевых финансовых сборов на миссионерскую деятельность;</w:t>
      </w:r>
    </w:p>
    <w:p w:rsidR="00817124" w:rsidRPr="00817124" w:rsidRDefault="00817124" w:rsidP="00817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учащихся духовных учебных заведений к миссионерской работе;</w:t>
      </w:r>
    </w:p>
    <w:p w:rsidR="00817124" w:rsidRPr="00817124" w:rsidRDefault="00817124" w:rsidP="00817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миссионерской работы действующих в епархии братств и </w:t>
      </w:r>
      <w:proofErr w:type="spellStart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сестричеств</w:t>
      </w:r>
      <w:proofErr w:type="spellEnd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Благочиннический</w:t>
      </w:r>
      <w:proofErr w:type="spellEnd"/>
      <w:r w:rsidRPr="0081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благочиния общая организация, координация и контроль миссионерской работы ведутся под руководством благочинного. Непосредственное осуществление этой работы должно быть возложено на штатного ответственного за миссионерскую работу в благочинии. Ответственный за миссионерскую работу в благочинии назначается на должность и освобождается от должности епархиальным архиереем по представлению благочинного, согласованному с председателем миссионерского отдела епархии. Ответственный за миссионерскую работу в благочинии зачисляется в штат одного из приходов благочиния с окладом согласно штатному расписанию. Ответственный за миссионерскую работу в благочинии подчиняется благочинному и согласовывает свою деятельность с председателем профильного епархиального отдела (профильным ответственным епархиальным сотрудником). Благочинный имеет попечение о привлечении средств для проведения профильных программ и мероприятий в благочинии.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обязанности ответственного за миссионерскую работу в благочинии входит:</w:t>
      </w:r>
    </w:p>
    <w:p w:rsidR="00817124" w:rsidRPr="00817124" w:rsidRDefault="00817124" w:rsidP="008171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миссионерского поля благочиния, выработка главных направлений миссионерского служения;</w:t>
      </w:r>
    </w:p>
    <w:p w:rsidR="00817124" w:rsidRPr="00817124" w:rsidRDefault="00817124" w:rsidP="008171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</w:t>
      </w:r>
      <w:proofErr w:type="spellStart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межприходскому</w:t>
      </w:r>
      <w:proofErr w:type="spellEnd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сотрудничеству в миссионерской работе;</w:t>
      </w:r>
    </w:p>
    <w:p w:rsidR="00817124" w:rsidRPr="00817124" w:rsidRDefault="00817124" w:rsidP="008171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планирование, координация и контроль миссионерской деятельности приходов;</w:t>
      </w:r>
    </w:p>
    <w:p w:rsidR="00817124" w:rsidRPr="00817124" w:rsidRDefault="00817124" w:rsidP="008171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анализ приходских отчетов в части, отражающей миссионерскую деятельность;</w:t>
      </w:r>
    </w:p>
    <w:p w:rsidR="00817124" w:rsidRPr="00817124" w:rsidRDefault="00817124" w:rsidP="008171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проекта отчета благочиния по миссионерской работе, который утверждается благочинным и направляется правящему архиерею;</w:t>
      </w:r>
    </w:p>
    <w:p w:rsidR="00817124" w:rsidRPr="00817124" w:rsidRDefault="00817124" w:rsidP="008171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повышает квалификацию, в частности на епархиальных курсах повышения квалификации.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Приходской уровень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приходском уровне общая организация, координация и контроль миссионерской работы находятся в компетенции настоятеля. Непосредственное осуществление этой </w:t>
      </w: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должно быть возложено на штатного приходского миссионера, в тех приходах, где есть возможность создать такую должность. Решение об освобождении прихода от необходимости иметь данную штатную единицу принимает благочинный по представлению настоятеля с последующим докладом епархиальному архиерею. Такое решение может быть принято в отношении малочисленных приходов, в первую очередь находящихся в сельской местности и малых городах.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Приходской миссионер назначается на должность и освобождается от должности настоятелем, зачисляется в штат прихода с окладом согласно штатному расписанию, подчиняется настоятелю и согласовывает свою деятельность с председателем профильного епархиального отдела (профильным ответственным епархиальным сотрудником) и с ответственным за миссионерскую работу в благочинии.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Приходской миссионер:</w:t>
      </w:r>
    </w:p>
    <w:p w:rsidR="00817124" w:rsidRPr="00817124" w:rsidRDefault="00817124" w:rsidP="00817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группу прихожан, способных вести миссионерскую деятельность, и организует их обучение основам православной веры и методам миссии;</w:t>
      </w:r>
    </w:p>
    <w:p w:rsidR="00817124" w:rsidRPr="00817124" w:rsidRDefault="00817124" w:rsidP="00817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поддержке настоятеля прихода заботится о финансовом обеспечении приходских миссионерских инициатив;</w:t>
      </w:r>
    </w:p>
    <w:p w:rsidR="00817124" w:rsidRPr="00817124" w:rsidRDefault="00817124" w:rsidP="00817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годовой план работы и годовой отчет о деятельности, утверждает их у настоятеля и предоставляет ответственному за миссионерскую работу в благочинии;</w:t>
      </w:r>
    </w:p>
    <w:p w:rsidR="00817124" w:rsidRPr="00817124" w:rsidRDefault="00817124" w:rsidP="00817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повышает квалификацию, в частности на епархиальных курсах повышения квалификации.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Приходской миссионер обязан твердо знать основы православного вероучения и уметь </w:t>
      </w:r>
      <w:r w:rsidRPr="008171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«дать ответ всякому вопрошающему»</w:t>
      </w:r>
      <w:hyperlink r:id="rId9" w:tgtFrame="_blank" w:history="1">
        <w:r w:rsidRPr="00817124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(1 Пет. 3:15)</w:t>
        </w:r>
      </w:hyperlink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миссионерской работы на приходе могут осуществляться следующие виды деятельности:</w:t>
      </w:r>
    </w:p>
    <w:p w:rsidR="00817124" w:rsidRPr="00817124" w:rsidRDefault="00817124" w:rsidP="008171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просветительских бесед с приходящими в храм;</w:t>
      </w:r>
    </w:p>
    <w:p w:rsidR="00817124" w:rsidRPr="00817124" w:rsidRDefault="00817124" w:rsidP="008171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сотрудников храма, имеющих постоянный контакт с прихожанами — работниками свечного ящика, дежурными;</w:t>
      </w:r>
    </w:p>
    <w:p w:rsidR="00817124" w:rsidRPr="00817124" w:rsidRDefault="00817124" w:rsidP="008171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миссионерские акции в находящихся в пределах прихода образовательных, молодежных, социальных, культурных и иных подобных учреждениях;</w:t>
      </w:r>
    </w:p>
    <w:p w:rsidR="00817124" w:rsidRPr="00817124" w:rsidRDefault="00817124" w:rsidP="008171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в границах прихода раскольнической, сектантской, оккультной и атеистической деятельности, противодействие ей, ограждение людей от ее пагубного влияния;</w:t>
      </w:r>
    </w:p>
    <w:p w:rsidR="00817124" w:rsidRPr="00817124" w:rsidRDefault="00817124" w:rsidP="008171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мирян к активной церковной работе посредством выполнения конкретных миссионерских поручений, в том числе участия в миссионерских экспедициях, работы по подготовке желающих принять Крещение, дежурства в храме, участия в дискуссиях в интернете, теле- и радиопередачах;</w:t>
      </w:r>
    </w:p>
    <w:p w:rsidR="00817124" w:rsidRPr="00817124" w:rsidRDefault="00817124" w:rsidP="008171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просветительских листков, литературы и видеофильмов духовно-просветительского содержания среди </w:t>
      </w:r>
      <w:proofErr w:type="spellStart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невоцерковленных</w:t>
      </w:r>
      <w:proofErr w:type="spellEnd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людей;</w:t>
      </w:r>
    </w:p>
    <w:p w:rsidR="00817124" w:rsidRPr="00817124" w:rsidRDefault="00817124" w:rsidP="008171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образовательными и культурными учреждениями для осуществления совместных проектов в миссионерских целях.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Миссионерские общества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Миссионерские общества (движения, братства, </w:t>
      </w:r>
      <w:proofErr w:type="spellStart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сестричества</w:t>
      </w:r>
      <w:proofErr w:type="spellEnd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центры) — объединения клириков и мирян одной или нескольких епархий, создаваемые для участия в миссионерском служении Церкви и для его поддержки. В своей деятельности они призваны руководствоваться определениями священноначалия.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миссионерского общества, а также его глава утверждаются председателем Синодального миссионерского отдела по согласованию с епархиальными архиереями тех епархий, где по Уставу будет действовать общество. В тех случаях, когда общество призвано действовать в пределах одной епархии устав и глава общества утверждаются епархиальным архиереем.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отчет о своей деятельности миссионерские общества направляют епархиальным архиереям и председателю Синодального миссионерского отдела. Мероприятия, проводимые миссионерскими обществами на территории той или иной епархии, проводятся по согласованию с епархиальным архиереем.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817124" w:rsidRPr="00817124" w:rsidRDefault="00817124" w:rsidP="00817124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проповеди учения Господа Иисуса Христа, составляя одну из главнейших в церковном служении, остается неизменной во все времена, подобно тому, как неизменен </w:t>
      </w:r>
      <w:proofErr w:type="spellStart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Подвигоположник</w:t>
      </w:r>
      <w:proofErr w:type="spellEnd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Спасения, Который </w:t>
      </w:r>
      <w:r w:rsidRPr="008171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«вчера и сегодня и во веки Тот же»</w:t>
      </w: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tgtFrame="_blank" w:history="1">
        <w:r w:rsidRPr="00817124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(Евр. 13:8)</w:t>
        </w:r>
      </w:hyperlink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потому не только штатные сотрудники миссионерских структур, но и все православные христиане призваны к участию в этом </w:t>
      </w:r>
      <w:proofErr w:type="spellStart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богозаповедданном</w:t>
      </w:r>
      <w:proofErr w:type="spellEnd"/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делании, памятуя слова Священного Писания: Бог </w:t>
      </w:r>
      <w:r w:rsidRPr="008171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«хочет, чтобы все люди спаслись и достигли познания истины»</w:t>
      </w:r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tgtFrame="_blank" w:history="1">
        <w:r w:rsidRPr="00817124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(1 Тим. 2:4)</w:t>
        </w:r>
      </w:hyperlink>
      <w:r w:rsidRPr="008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0304" w:rsidRDefault="00A00304"/>
    <w:sectPr w:rsidR="00A0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7D44"/>
    <w:multiLevelType w:val="multilevel"/>
    <w:tmpl w:val="C478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06350"/>
    <w:multiLevelType w:val="multilevel"/>
    <w:tmpl w:val="A242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B46FF"/>
    <w:multiLevelType w:val="multilevel"/>
    <w:tmpl w:val="E1DC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713A9"/>
    <w:multiLevelType w:val="multilevel"/>
    <w:tmpl w:val="F2EA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1B6D86"/>
    <w:multiLevelType w:val="multilevel"/>
    <w:tmpl w:val="1148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43"/>
    <w:rsid w:val="004E0643"/>
    <w:rsid w:val="00817124"/>
    <w:rsid w:val="00A0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1E9DA-26DA-437B-99C1-3F475819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7124"/>
    <w:rPr>
      <w:i/>
      <w:iCs/>
    </w:rPr>
  </w:style>
  <w:style w:type="character" w:styleId="a5">
    <w:name w:val="Hyperlink"/>
    <w:basedOn w:val="a0"/>
    <w:uiPriority w:val="99"/>
    <w:semiHidden/>
    <w:unhideWhenUsed/>
    <w:rsid w:val="00817124"/>
    <w:rPr>
      <w:color w:val="0000FF"/>
      <w:u w:val="single"/>
    </w:rPr>
  </w:style>
  <w:style w:type="character" w:customStyle="1" w:styleId="bgdatatitle">
    <w:name w:val="bg_data_title"/>
    <w:basedOn w:val="a0"/>
    <w:rsid w:val="00817124"/>
  </w:style>
  <w:style w:type="paragraph" w:customStyle="1" w:styleId="text">
    <w:name w:val="text"/>
    <w:basedOn w:val="a"/>
    <w:rsid w:val="0081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iblia/?Mt.28:19-20&amp;cr&amp;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zbyka.ru/biblia/?Eph.2:20&amp;cr&amp;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biblia/?Mk.16:15&amp;cr&amp;rus" TargetMode="External"/><Relationship Id="rId11" Type="http://schemas.openxmlformats.org/officeDocument/2006/relationships/hyperlink" Target="https://azbyka.ru/biblia/?1Tim.2:4&amp;cr&amp;rus" TargetMode="External"/><Relationship Id="rId5" Type="http://schemas.openxmlformats.org/officeDocument/2006/relationships/hyperlink" Target="http://www.patriarchia.ru/db/text/1909396.html" TargetMode="External"/><Relationship Id="rId10" Type="http://schemas.openxmlformats.org/officeDocument/2006/relationships/hyperlink" Target="https://azbyka.ru/biblia/?Hebr.13:8&amp;cr&amp;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1Pet.3:15&amp;cr&amp;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1822</Words>
  <Characters>10390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Кул</dc:creator>
  <cp:keywords/>
  <dc:description/>
  <cp:lastModifiedBy>Павел Кул</cp:lastModifiedBy>
  <cp:revision>3</cp:revision>
  <dcterms:created xsi:type="dcterms:W3CDTF">2020-02-24T12:17:00Z</dcterms:created>
  <dcterms:modified xsi:type="dcterms:W3CDTF">2020-02-24T12:17:00Z</dcterms:modified>
</cp:coreProperties>
</file>